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E8" w:rsidRDefault="001E5ED1">
      <w:bookmarkStart w:id="0" w:name="_GoBack"/>
      <w:r>
        <w:rPr>
          <w:noProof/>
        </w:rPr>
        <w:drawing>
          <wp:inline distT="0" distB="0" distL="0" distR="0" wp14:anchorId="0470BC9B" wp14:editId="00A963AC">
            <wp:extent cx="5400040" cy="3681845"/>
            <wp:effectExtent l="0" t="0" r="0" b="0"/>
            <wp:docPr id="2" name="図 2" descr="徹底した気密施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徹底した気密施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8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4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D1"/>
    <w:rsid w:val="001E5ED1"/>
    <w:rsid w:val="0093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C342F-FE1E-4AFD-920C-B0C3EE22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塩山工務店</dc:creator>
  <cp:keywords/>
  <dc:description/>
  <cp:lastModifiedBy>塩山工務店</cp:lastModifiedBy>
  <cp:revision>1</cp:revision>
  <dcterms:created xsi:type="dcterms:W3CDTF">2021-02-23T08:38:00Z</dcterms:created>
  <dcterms:modified xsi:type="dcterms:W3CDTF">2021-02-23T08:40:00Z</dcterms:modified>
</cp:coreProperties>
</file>